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0F8D" w:rsidRDefault="00DE715F" w:rsidP="00DE715F">
      <w:pPr>
        <w:pStyle w:val="Heading1"/>
        <w:rPr>
          <w:b/>
          <w:noProof/>
        </w:rPr>
      </w:pPr>
      <w:bookmarkStart w:id="0" w:name="_GoBack"/>
      <w:bookmarkEnd w:id="0"/>
      <w:r w:rsidRPr="00DE715F">
        <w:rPr>
          <w:b/>
          <w:noProof/>
        </w:rPr>
        <w:t>Screenshots of Leaflet Map</w:t>
      </w:r>
    </w:p>
    <w:p w:rsidR="00DE715F" w:rsidRPr="00DE715F" w:rsidRDefault="00DE715F" w:rsidP="00DE715F">
      <w:r>
        <w:t>Satellite view of the Map with Earthquake layer:</w:t>
      </w:r>
    </w:p>
    <w:p w:rsidR="00902473" w:rsidRDefault="00BF0F8D">
      <w:r>
        <w:rPr>
          <w:noProof/>
        </w:rPr>
        <w:drawing>
          <wp:inline distT="0" distB="0" distL="0" distR="0" wp14:anchorId="78712416" wp14:editId="121E3797">
            <wp:extent cx="5926257" cy="270864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436" t="13301" r="583" b="5518"/>
                    <a:stretch/>
                  </pic:blipFill>
                  <pic:spPr bwMode="auto">
                    <a:xfrm>
                      <a:off x="0" y="0"/>
                      <a:ext cx="5926347" cy="2708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F8D" w:rsidRDefault="00BF0F8D"/>
    <w:p w:rsidR="00BF0F8D" w:rsidRDefault="00DE715F">
      <w:pPr>
        <w:rPr>
          <w:noProof/>
        </w:rPr>
      </w:pPr>
      <w:r>
        <w:rPr>
          <w:noProof/>
        </w:rPr>
        <w:t>The map has Marker Clusters.Upon clicking each clusters,the map will be zoomed in towards specific markers.Upm clicking them,the tooltip will be visible.</w:t>
      </w:r>
    </w:p>
    <w:p w:rsidR="00BF0F8D" w:rsidRDefault="00BF0F8D">
      <w:r>
        <w:rPr>
          <w:noProof/>
        </w:rPr>
        <w:drawing>
          <wp:inline distT="0" distB="0" distL="0" distR="0" wp14:anchorId="27CB7EEE" wp14:editId="29E97575">
            <wp:extent cx="5951736" cy="269117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146" t="14110" r="-1018" b="4523"/>
                    <a:stretch/>
                  </pic:blipFill>
                  <pic:spPr bwMode="auto">
                    <a:xfrm>
                      <a:off x="0" y="0"/>
                      <a:ext cx="5952226" cy="269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15F" w:rsidRDefault="00DE715F"/>
    <w:p w:rsidR="00DE715F" w:rsidRDefault="00DE715F">
      <w:pPr>
        <w:rPr>
          <w:noProof/>
        </w:rPr>
      </w:pPr>
    </w:p>
    <w:p w:rsidR="00396AC1" w:rsidRDefault="00396AC1">
      <w:pPr>
        <w:rPr>
          <w:noProof/>
        </w:rPr>
      </w:pPr>
    </w:p>
    <w:p w:rsidR="00396AC1" w:rsidRDefault="00396AC1">
      <w:pPr>
        <w:rPr>
          <w:noProof/>
        </w:rPr>
      </w:pPr>
    </w:p>
    <w:p w:rsidR="00BF0F8D" w:rsidRDefault="00BF0F8D"/>
    <w:p w:rsidR="00396AC1" w:rsidRDefault="00396AC1">
      <w:r>
        <w:t>There are different views of the Map, Satellite, Grayscale and Outdoors. We can select the layers.</w:t>
      </w:r>
    </w:p>
    <w:p w:rsidR="00396AC1" w:rsidRDefault="00396AC1">
      <w:r>
        <w:t xml:space="preserve">Then we have 2 data </w:t>
      </w:r>
      <w:r w:rsidR="00655E0D">
        <w:t>sets Earthquake</w:t>
      </w:r>
      <w:r>
        <w:t xml:space="preserve"> </w:t>
      </w:r>
      <w:r w:rsidR="00655E0D">
        <w:t xml:space="preserve">for the past 7 days </w:t>
      </w:r>
      <w:r>
        <w:t>and Tectonic plates. We can select them both together or independently as we want.</w:t>
      </w:r>
    </w:p>
    <w:p w:rsidR="00074F04" w:rsidRDefault="00074F04">
      <w:pPr>
        <w:rPr>
          <w:noProof/>
        </w:rPr>
      </w:pPr>
    </w:p>
    <w:p w:rsidR="00074F04" w:rsidRDefault="00074F04">
      <w:pPr>
        <w:rPr>
          <w:noProof/>
        </w:rPr>
      </w:pPr>
    </w:p>
    <w:p w:rsidR="00074F04" w:rsidRDefault="00074F04">
      <w:pPr>
        <w:rPr>
          <w:noProof/>
        </w:rPr>
      </w:pPr>
      <w:r>
        <w:rPr>
          <w:noProof/>
        </w:rPr>
        <w:drawing>
          <wp:inline distT="0" distB="0" distL="0" distR="0" wp14:anchorId="0D416745" wp14:editId="505DF3A4">
            <wp:extent cx="5852255" cy="269144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576" t="12511" r="-1" b="5211"/>
                    <a:stretch/>
                  </pic:blipFill>
                  <pic:spPr bwMode="auto">
                    <a:xfrm>
                      <a:off x="0" y="0"/>
                      <a:ext cx="5856678" cy="269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F8D" w:rsidRDefault="00074F04">
      <w:r>
        <w:rPr>
          <w:noProof/>
        </w:rPr>
        <w:drawing>
          <wp:inline distT="0" distB="0" distL="0" distR="0" wp14:anchorId="716D70DF" wp14:editId="43370D7E">
            <wp:extent cx="5908675" cy="265693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167" r="581" b="7311"/>
                    <a:stretch/>
                  </pic:blipFill>
                  <pic:spPr bwMode="auto">
                    <a:xfrm>
                      <a:off x="0" y="0"/>
                      <a:ext cx="5909094" cy="265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F8D" w:rsidRDefault="00BF0F8D">
      <w:pPr>
        <w:rPr>
          <w:noProof/>
        </w:rPr>
      </w:pPr>
    </w:p>
    <w:p w:rsidR="00BF0F8D" w:rsidRDefault="00BF0F8D"/>
    <w:p w:rsidR="00DE715F" w:rsidRDefault="00DE715F"/>
    <w:p w:rsidR="00DE715F" w:rsidRDefault="00DE715F"/>
    <w:p w:rsidR="00DE715F" w:rsidRDefault="00396AC1">
      <w:r>
        <w:rPr>
          <w:noProof/>
        </w:rPr>
        <w:lastRenderedPageBreak/>
        <w:t>This is the Gray Scale View.</w:t>
      </w:r>
      <w:r w:rsidR="00DE715F">
        <w:rPr>
          <w:noProof/>
        </w:rPr>
        <w:drawing>
          <wp:inline distT="0" distB="0" distL="0" distR="0" wp14:anchorId="1A467D33" wp14:editId="3BA54B70">
            <wp:extent cx="5952226" cy="267418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167" r="-145" b="6801"/>
                    <a:stretch/>
                  </pic:blipFill>
                  <pic:spPr bwMode="auto">
                    <a:xfrm>
                      <a:off x="0" y="0"/>
                      <a:ext cx="5952448" cy="2674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15F" w:rsidRDefault="00DE715F"/>
    <w:p w:rsidR="00DE715F" w:rsidRDefault="00396AC1">
      <w:pPr>
        <w:rPr>
          <w:noProof/>
        </w:rPr>
      </w:pPr>
      <w:r>
        <w:rPr>
          <w:noProof/>
        </w:rPr>
        <w:t>This is the Outdoors View.</w:t>
      </w:r>
    </w:p>
    <w:p w:rsidR="00DE715F" w:rsidRDefault="00DE715F">
      <w:r>
        <w:rPr>
          <w:noProof/>
        </w:rPr>
        <w:drawing>
          <wp:inline distT="0" distB="0" distL="0" distR="0" wp14:anchorId="418FA1B0" wp14:editId="3C662AF8">
            <wp:extent cx="5917721" cy="2699541"/>
            <wp:effectExtent l="0" t="0" r="698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" t="14460" r="419" b="4734"/>
                    <a:stretch/>
                  </pic:blipFill>
                  <pic:spPr bwMode="auto">
                    <a:xfrm>
                      <a:off x="0" y="0"/>
                      <a:ext cx="5918701" cy="269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15F" w:rsidRDefault="00DE715F"/>
    <w:p w:rsidR="00BF0F8D" w:rsidRDefault="00BF0F8D"/>
    <w:p w:rsidR="00BF0F8D" w:rsidRDefault="00BF0F8D"/>
    <w:sectPr w:rsidR="00BF0F8D"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4208" w:rsidRDefault="00FA4208" w:rsidP="00396AC1">
      <w:pPr>
        <w:spacing w:after="0" w:line="240" w:lineRule="auto"/>
      </w:pPr>
      <w:r>
        <w:separator/>
      </w:r>
    </w:p>
  </w:endnote>
  <w:endnote w:type="continuationSeparator" w:id="0">
    <w:p w:rsidR="00FA4208" w:rsidRDefault="00FA4208" w:rsidP="00396A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4208" w:rsidRDefault="00FA4208" w:rsidP="00396AC1">
      <w:pPr>
        <w:spacing w:after="0" w:line="240" w:lineRule="auto"/>
      </w:pPr>
      <w:r>
        <w:separator/>
      </w:r>
    </w:p>
  </w:footnote>
  <w:footnote w:type="continuationSeparator" w:id="0">
    <w:p w:rsidR="00FA4208" w:rsidRDefault="00FA4208" w:rsidP="00396A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96AC1" w:rsidRDefault="00396AC1">
    <w:pPr>
      <w:pStyle w:val="Header"/>
    </w:pPr>
  </w:p>
  <w:p w:rsidR="00396AC1" w:rsidRDefault="00396AC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F8D"/>
    <w:rsid w:val="000628FB"/>
    <w:rsid w:val="00074F04"/>
    <w:rsid w:val="00396AC1"/>
    <w:rsid w:val="00501A24"/>
    <w:rsid w:val="00655E0D"/>
    <w:rsid w:val="007A0720"/>
    <w:rsid w:val="00BF0F8D"/>
    <w:rsid w:val="00DE715F"/>
    <w:rsid w:val="00F648DF"/>
    <w:rsid w:val="00FA42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474E49"/>
  <w15:chartTrackingRefBased/>
  <w15:docId w15:val="{3EBF23CE-6B46-43EE-98FA-B33AA2097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71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715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396A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6AC1"/>
  </w:style>
  <w:style w:type="paragraph" w:styleId="Footer">
    <w:name w:val="footer"/>
    <w:basedOn w:val="Normal"/>
    <w:link w:val="FooterChar"/>
    <w:uiPriority w:val="99"/>
    <w:unhideWhenUsed/>
    <w:rsid w:val="00396A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6A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</Pages>
  <Words>82</Words>
  <Characters>469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at Buffalo</Company>
  <LinksUpToDate>false</LinksUpToDate>
  <CharactersWithSpaces>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sunandan barman</dc:creator>
  <cp:keywords/>
  <dc:description/>
  <cp:lastModifiedBy>sunandan barman</cp:lastModifiedBy>
  <cp:revision>3</cp:revision>
  <dcterms:created xsi:type="dcterms:W3CDTF">2020-10-23T22:05:00Z</dcterms:created>
  <dcterms:modified xsi:type="dcterms:W3CDTF">2020-10-23T22:48:00Z</dcterms:modified>
</cp:coreProperties>
</file>